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F00AF4F" w14:textId="79D3C73A" w:rsidR="00846311" w:rsidRDefault="00846311" w:rsidP="00693AB2">
      <w:pPr>
        <w:jc w:val="center"/>
        <w:rPr>
          <w:b/>
          <w:bCs/>
          <w:color w:val="0070C0"/>
          <w:sz w:val="36"/>
          <w:szCs w:val="36"/>
        </w:rPr>
      </w:pPr>
      <w:r w:rsidRPr="00846311">
        <w:rPr>
          <w:b/>
          <w:bCs/>
          <w:color w:val="0070C0"/>
          <w:sz w:val="36"/>
          <w:szCs w:val="36"/>
        </w:rPr>
        <w:t xml:space="preserve">PSAT Reading Practice Test </w:t>
      </w:r>
      <w:r w:rsidR="00693AB2">
        <w:rPr>
          <w:b/>
          <w:bCs/>
          <w:color w:val="0070C0"/>
          <w:sz w:val="36"/>
          <w:szCs w:val="36"/>
        </w:rPr>
        <w:t>2</w:t>
      </w:r>
    </w:p>
    <w:p w14:paraId="730646EB" w14:textId="77777777" w:rsidR="00693AB2" w:rsidRPr="00693AB2" w:rsidRDefault="00693AB2" w:rsidP="00693AB2">
      <w:pPr>
        <w:shd w:val="clear" w:color="auto" w:fill="FFFFFF"/>
        <w:spacing w:after="0" w:line="288" w:lineRule="atLeast"/>
        <w:jc w:val="center"/>
        <w:outlineLvl w:val="2"/>
        <w:rPr>
          <w:rFonts w:ascii="Arial" w:eastAsia="Times New Roman" w:hAnsi="Arial" w:cs="Arial"/>
          <w:color w:val="E07802"/>
          <w:sz w:val="30"/>
          <w:szCs w:val="30"/>
        </w:rPr>
      </w:pPr>
      <w:r w:rsidRPr="00693AB2">
        <w:rPr>
          <w:rFonts w:ascii="Arial" w:eastAsia="Times New Roman" w:hAnsi="Arial" w:cs="Arial"/>
          <w:color w:val="E07802"/>
          <w:sz w:val="30"/>
          <w:szCs w:val="30"/>
          <w:u w:val="single"/>
          <w:bdr w:val="none" w:sz="0" w:space="0" w:color="auto" w:frame="1"/>
        </w:rPr>
        <w:t>Passage 1</w:t>
      </w:r>
    </w:p>
    <w:p w14:paraId="52DBA0C7"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i/>
          <w:iCs/>
          <w:color w:val="3A3A3A"/>
          <w:sz w:val="26"/>
          <w:szCs w:val="26"/>
          <w:bdr w:val="none" w:sz="0" w:space="0" w:color="auto" w:frame="1"/>
        </w:rPr>
        <w:t>The following passages are excerpted from </w:t>
      </w:r>
      <w:r w:rsidRPr="00693AB2">
        <w:rPr>
          <w:rFonts w:ascii="Arial" w:eastAsia="Times New Roman" w:hAnsi="Arial" w:cs="Arial"/>
          <w:b/>
          <w:bCs/>
          <w:i/>
          <w:iCs/>
          <w:color w:val="3A3A3A"/>
          <w:sz w:val="26"/>
          <w:szCs w:val="26"/>
          <w:bdr w:val="none" w:sz="0" w:space="0" w:color="auto" w:frame="1"/>
        </w:rPr>
        <w:t>Abraham Lincoln’s</w:t>
      </w:r>
      <w:r w:rsidRPr="00693AB2">
        <w:rPr>
          <w:rFonts w:ascii="Arial" w:eastAsia="Times New Roman" w:hAnsi="Arial" w:cs="Arial"/>
          <w:i/>
          <w:iCs/>
          <w:color w:val="3A3A3A"/>
          <w:sz w:val="26"/>
          <w:szCs w:val="26"/>
          <w:bdr w:val="none" w:sz="0" w:space="0" w:color="auto" w:frame="1"/>
        </w:rPr>
        <w:t> two inaugural addresses. The first was given in 1861, before the Civil War began. The second was delivered in 1865 as the fighting between North (anti-slavery) and South (pro-slavery) raged. (1865 was the final year of the Civil War.)</w:t>
      </w:r>
    </w:p>
    <w:p w14:paraId="4EB3D26D"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One section of our country believes slavery is RIGHT, and ought to be extended, while the other believes it is WRONG, and ought not to be extended. This is the only substantial dispute. The fugitive-slave clause of the Constitution, and the law for the suppression of the foreign slave-trade, are each as well enforced, perhaps, as any law can ever be in a community where the moral sense of the people imperfectly supports</w:t>
      </w:r>
      <w:r w:rsidRPr="00693AB2">
        <w:rPr>
          <w:rFonts w:ascii="Arial" w:eastAsia="Times New Roman" w:hAnsi="Arial" w:cs="Arial"/>
          <w:b/>
          <w:bCs/>
          <w:color w:val="3A3A3A"/>
          <w:sz w:val="26"/>
          <w:szCs w:val="26"/>
          <w:bdr w:val="none" w:sz="0" w:space="0" w:color="auto" w:frame="1"/>
        </w:rPr>
        <w:t> (5)</w:t>
      </w:r>
      <w:r w:rsidRPr="00693AB2">
        <w:rPr>
          <w:rFonts w:ascii="Arial" w:eastAsia="Times New Roman" w:hAnsi="Arial" w:cs="Arial"/>
          <w:color w:val="3A3A3A"/>
          <w:sz w:val="26"/>
          <w:szCs w:val="26"/>
        </w:rPr>
        <w:t xml:space="preserve"> the law itself. The great body of the people abide by the dry legal obligation in both cases, and a few </w:t>
      </w:r>
      <w:proofErr w:type="gramStart"/>
      <w:r w:rsidRPr="00693AB2">
        <w:rPr>
          <w:rFonts w:ascii="Arial" w:eastAsia="Times New Roman" w:hAnsi="Arial" w:cs="Arial"/>
          <w:color w:val="3A3A3A"/>
          <w:sz w:val="26"/>
          <w:szCs w:val="26"/>
        </w:rPr>
        <w:t>break</w:t>
      </w:r>
      <w:proofErr w:type="gramEnd"/>
      <w:r w:rsidRPr="00693AB2">
        <w:rPr>
          <w:rFonts w:ascii="Arial" w:eastAsia="Times New Roman" w:hAnsi="Arial" w:cs="Arial"/>
          <w:color w:val="3A3A3A"/>
          <w:sz w:val="26"/>
          <w:szCs w:val="26"/>
        </w:rPr>
        <w:t xml:space="preserve"> over in each. This, I think, cannot be perfectly cured; and it would be worse in both cases AFTER the separation of the sections than BEFORE. The foreign slave-trade, now imperfectly suppressed, would be ultimately revived, without restriction, in one section, while fugitive slaves, now only partially surrendered, would not be surrendered at all by the other</w:t>
      </w:r>
    </w:p>
    <w:p w14:paraId="639C7B28"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(10) </w:t>
      </w:r>
      <w:r w:rsidRPr="00693AB2">
        <w:rPr>
          <w:rFonts w:ascii="Arial" w:eastAsia="Times New Roman" w:hAnsi="Arial" w:cs="Arial"/>
          <w:color w:val="3A3A3A"/>
          <w:sz w:val="26"/>
          <w:szCs w:val="26"/>
        </w:rPr>
        <w:t xml:space="preserve"> Physically speaking, we cannot separate. We cannot remove our respective sections from each other, nor build an impassable wall between them. A husband and wife may be </w:t>
      </w:r>
      <w:proofErr w:type="gramStart"/>
      <w:r w:rsidRPr="00693AB2">
        <w:rPr>
          <w:rFonts w:ascii="Arial" w:eastAsia="Times New Roman" w:hAnsi="Arial" w:cs="Arial"/>
          <w:color w:val="3A3A3A"/>
          <w:sz w:val="26"/>
          <w:szCs w:val="26"/>
        </w:rPr>
        <w:t>divorced, and</w:t>
      </w:r>
      <w:proofErr w:type="gramEnd"/>
      <w:r w:rsidRPr="00693AB2">
        <w:rPr>
          <w:rFonts w:ascii="Arial" w:eastAsia="Times New Roman" w:hAnsi="Arial" w:cs="Arial"/>
          <w:color w:val="3A3A3A"/>
          <w:sz w:val="26"/>
          <w:szCs w:val="26"/>
        </w:rPr>
        <w:t xml:space="preserve"> go out of the presence and beyond the reach of each other, but the different parts of our country cannot do this. They cannot but remain face to face, and intercourse, either amicable or hostile, must continue between them. Is it possible, then, to make that intercourse more advantageous or more satisfactory after separation than (</w:t>
      </w:r>
      <w:r w:rsidRPr="00693AB2">
        <w:rPr>
          <w:rFonts w:ascii="Arial" w:eastAsia="Times New Roman" w:hAnsi="Arial" w:cs="Arial"/>
          <w:b/>
          <w:bCs/>
          <w:color w:val="3A3A3A"/>
          <w:sz w:val="26"/>
          <w:szCs w:val="26"/>
          <w:bdr w:val="none" w:sz="0" w:space="0" w:color="auto" w:frame="1"/>
        </w:rPr>
        <w:t>15)</w:t>
      </w:r>
      <w:r w:rsidRPr="00693AB2">
        <w:rPr>
          <w:rFonts w:ascii="Arial" w:eastAsia="Times New Roman" w:hAnsi="Arial" w:cs="Arial"/>
          <w:color w:val="3A3A3A"/>
          <w:sz w:val="26"/>
          <w:szCs w:val="26"/>
        </w:rPr>
        <w:t> before? Can aliens make treaties easier than friends can make laws?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w:t>
      </w:r>
    </w:p>
    <w:p w14:paraId="052DAC64"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This country, with its institutions, belongs to the people who inhabit it. Whenever they shall grow weary of the existing government, </w:t>
      </w:r>
      <w:r w:rsidRPr="00693AB2">
        <w:rPr>
          <w:rFonts w:ascii="Arial" w:eastAsia="Times New Roman" w:hAnsi="Arial" w:cs="Arial"/>
          <w:b/>
          <w:bCs/>
          <w:color w:val="3A3A3A"/>
          <w:sz w:val="26"/>
          <w:szCs w:val="26"/>
          <w:bdr w:val="none" w:sz="0" w:space="0" w:color="auto" w:frame="1"/>
        </w:rPr>
        <w:t>(20)</w:t>
      </w:r>
      <w:r w:rsidRPr="00693AB2">
        <w:rPr>
          <w:rFonts w:ascii="Arial" w:eastAsia="Times New Roman" w:hAnsi="Arial" w:cs="Arial"/>
          <w:color w:val="3A3A3A"/>
          <w:sz w:val="26"/>
          <w:szCs w:val="26"/>
        </w:rPr>
        <w:t> they can exercise their CONSTITUTIONAL right of amending it, or their REVOLUTIONARY right to dismember or overthrow it. I cannot be ignorant of the fact that many worthy and patriotic citizens are desirous of having the national Constitution amended. While I make no recommendation of amendments, I fully recognize the rightful authority of the people over the whole subject, to be exercised in either of the modes prescribed in the instrument itself, and I should, under </w:t>
      </w:r>
      <w:r w:rsidRPr="00693AB2">
        <w:rPr>
          <w:rFonts w:ascii="Arial" w:eastAsia="Times New Roman" w:hAnsi="Arial" w:cs="Arial"/>
          <w:b/>
          <w:bCs/>
          <w:color w:val="3A3A3A"/>
          <w:sz w:val="26"/>
          <w:szCs w:val="26"/>
          <w:bdr w:val="none" w:sz="0" w:space="0" w:color="auto" w:frame="1"/>
        </w:rPr>
        <w:t>(25)</w:t>
      </w:r>
      <w:r w:rsidRPr="00693AB2">
        <w:rPr>
          <w:rFonts w:ascii="Arial" w:eastAsia="Times New Roman" w:hAnsi="Arial" w:cs="Arial"/>
          <w:color w:val="3A3A3A"/>
          <w:sz w:val="26"/>
          <w:szCs w:val="26"/>
        </w:rPr>
        <w:t> existing circumstances, favor rather than oppose a fair opportunity being afforded the people to act upon it. I will venture to add that to me the convention mode seems preferable, in that it allows amendments to originate with the people themselves, instead of only permitting them to take or reject propositions originated by others not specially chosen for the purpose, and which might not be precisely such as they would wish to either accept or refuse. I understand a proposed amendment to the Constitution—which </w:t>
      </w:r>
      <w:r w:rsidRPr="00693AB2">
        <w:rPr>
          <w:rFonts w:ascii="Arial" w:eastAsia="Times New Roman" w:hAnsi="Arial" w:cs="Arial"/>
          <w:b/>
          <w:bCs/>
          <w:color w:val="3A3A3A"/>
          <w:sz w:val="26"/>
          <w:szCs w:val="26"/>
          <w:bdr w:val="none" w:sz="0" w:space="0" w:color="auto" w:frame="1"/>
        </w:rPr>
        <w:t>(30)</w:t>
      </w:r>
      <w:r w:rsidRPr="00693AB2">
        <w:rPr>
          <w:rFonts w:ascii="Arial" w:eastAsia="Times New Roman" w:hAnsi="Arial" w:cs="Arial"/>
          <w:color w:val="3A3A3A"/>
          <w:sz w:val="26"/>
          <w:szCs w:val="26"/>
        </w:rPr>
        <w:t> amendment, however, I have not seen—has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to now be implied Constitutional law, I have no objection to its being made express and irrevocable.</w:t>
      </w:r>
    </w:p>
    <w:p w14:paraId="443B194C" w14:textId="77777777" w:rsidR="00693AB2" w:rsidRPr="00693AB2" w:rsidRDefault="00693AB2" w:rsidP="00693AB2">
      <w:pPr>
        <w:shd w:val="clear" w:color="auto" w:fill="FFFFFF"/>
        <w:spacing w:after="0" w:line="240" w:lineRule="auto"/>
        <w:jc w:val="center"/>
        <w:rPr>
          <w:rFonts w:ascii="Arial" w:eastAsia="Times New Roman" w:hAnsi="Arial" w:cs="Arial"/>
          <w:color w:val="3A3A3A"/>
          <w:sz w:val="26"/>
          <w:szCs w:val="26"/>
        </w:rPr>
      </w:pPr>
      <w:r w:rsidRPr="00693AB2">
        <w:rPr>
          <w:rFonts w:ascii="Arial" w:eastAsia="Times New Roman" w:hAnsi="Arial" w:cs="Arial"/>
          <w:b/>
          <w:bCs/>
          <w:color w:val="3A3A3A"/>
          <w:sz w:val="26"/>
          <w:szCs w:val="26"/>
          <w:u w:val="single"/>
          <w:bdr w:val="none" w:sz="0" w:space="0" w:color="auto" w:frame="1"/>
        </w:rPr>
        <w:lastRenderedPageBreak/>
        <w:t>Passage 2</w:t>
      </w:r>
    </w:p>
    <w:p w14:paraId="2A464F74"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(35)</w:t>
      </w:r>
      <w:r w:rsidRPr="00693AB2">
        <w:rPr>
          <w:rFonts w:ascii="Arial" w:eastAsia="Times New Roman" w:hAnsi="Arial" w:cs="Arial"/>
          <w:color w:val="3A3A3A"/>
          <w:sz w:val="26"/>
          <w:szCs w:val="26"/>
        </w:rPr>
        <w:t> Fellow countrymen: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w:t>
      </w:r>
      <w:r w:rsidRPr="00693AB2">
        <w:rPr>
          <w:rFonts w:ascii="Arial" w:eastAsia="Times New Roman" w:hAnsi="Arial" w:cs="Arial"/>
          <w:b/>
          <w:bCs/>
          <w:color w:val="3A3A3A"/>
          <w:sz w:val="26"/>
          <w:szCs w:val="26"/>
          <w:bdr w:val="none" w:sz="0" w:space="0" w:color="auto" w:frame="1"/>
        </w:rPr>
        <w:t>(40)</w:t>
      </w:r>
      <w:r w:rsidRPr="00693AB2">
        <w:rPr>
          <w:rFonts w:ascii="Arial" w:eastAsia="Times New Roman" w:hAnsi="Arial" w:cs="Arial"/>
          <w:color w:val="3A3A3A"/>
          <w:sz w:val="26"/>
          <w:szCs w:val="26"/>
        </w:rPr>
        <w:t xml:space="preserve"> The progress of our arms, upon which all else chiefly depends, is as well known to the public as to myself; and it is, I trust, reasonably satisfactory and encouraging to all. With high hope for the future, no prediction </w:t>
      </w:r>
      <w:proofErr w:type="gramStart"/>
      <w:r w:rsidRPr="00693AB2">
        <w:rPr>
          <w:rFonts w:ascii="Arial" w:eastAsia="Times New Roman" w:hAnsi="Arial" w:cs="Arial"/>
          <w:color w:val="3A3A3A"/>
          <w:sz w:val="26"/>
          <w:szCs w:val="26"/>
        </w:rPr>
        <w:t>in regard to</w:t>
      </w:r>
      <w:proofErr w:type="gramEnd"/>
      <w:r w:rsidRPr="00693AB2">
        <w:rPr>
          <w:rFonts w:ascii="Arial" w:eastAsia="Times New Roman" w:hAnsi="Arial" w:cs="Arial"/>
          <w:color w:val="3A3A3A"/>
          <w:sz w:val="26"/>
          <w:szCs w:val="26"/>
        </w:rPr>
        <w:t xml:space="preserve"> it is ventured. On the occasion corresponding to this four years ago, all thoughts were anxiously directed to an impending civil war. All dreaded it—all sought to avert it. While the inaugural address was being delivered from this place, devoted altogether to saving the Union without war, insurgent agents </w:t>
      </w:r>
      <w:r w:rsidRPr="00693AB2">
        <w:rPr>
          <w:rFonts w:ascii="Arial" w:eastAsia="Times New Roman" w:hAnsi="Arial" w:cs="Arial"/>
          <w:b/>
          <w:bCs/>
          <w:color w:val="3A3A3A"/>
          <w:sz w:val="26"/>
          <w:szCs w:val="26"/>
          <w:bdr w:val="none" w:sz="0" w:space="0" w:color="auto" w:frame="1"/>
        </w:rPr>
        <w:t>(45) </w:t>
      </w:r>
      <w:r w:rsidRPr="00693AB2">
        <w:rPr>
          <w:rFonts w:ascii="Arial" w:eastAsia="Times New Roman" w:hAnsi="Arial" w:cs="Arial"/>
          <w:color w:val="3A3A3A"/>
          <w:sz w:val="26"/>
          <w:szCs w:val="26"/>
        </w:rPr>
        <w:t>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w:t>
      </w:r>
    </w:p>
    <w:p w14:paraId="6662DC9F"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One-eighth of the whole population were colored slaves, not distributed generally over the Union, but localized in the Southern part of it. These slaves constituted a peculiar and powerful interest. All knew that this interest was, somehow, </w:t>
      </w:r>
      <w:r w:rsidRPr="00693AB2">
        <w:rPr>
          <w:rFonts w:ascii="Arial" w:eastAsia="Times New Roman" w:hAnsi="Arial" w:cs="Arial"/>
          <w:b/>
          <w:bCs/>
          <w:color w:val="3A3A3A"/>
          <w:sz w:val="26"/>
          <w:szCs w:val="26"/>
          <w:bdr w:val="none" w:sz="0" w:space="0" w:color="auto" w:frame="1"/>
        </w:rPr>
        <w:t>(50)</w:t>
      </w:r>
      <w:r w:rsidRPr="00693AB2">
        <w:rPr>
          <w:rFonts w:ascii="Arial" w:eastAsia="Times New Roman" w:hAnsi="Arial" w:cs="Arial"/>
          <w:color w:val="3A3A3A"/>
          <w:sz w:val="26"/>
          <w:szCs w:val="26"/>
        </w:rPr>
        <w:t>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w:t>
      </w:r>
      <w:r w:rsidRPr="00693AB2">
        <w:rPr>
          <w:rFonts w:ascii="Arial" w:eastAsia="Times New Roman" w:hAnsi="Arial" w:cs="Arial"/>
          <w:b/>
          <w:bCs/>
          <w:color w:val="3A3A3A"/>
          <w:sz w:val="26"/>
          <w:szCs w:val="26"/>
          <w:bdr w:val="none" w:sz="0" w:space="0" w:color="auto" w:frame="1"/>
        </w:rPr>
        <w:t>(55)</w:t>
      </w:r>
      <w:r w:rsidRPr="00693AB2">
        <w:rPr>
          <w:rFonts w:ascii="Arial" w:eastAsia="Times New Roman" w:hAnsi="Arial" w:cs="Arial"/>
          <w:color w:val="3A3A3A"/>
          <w:sz w:val="26"/>
          <w:szCs w:val="26"/>
        </w:rPr>
        <w:t> should cease. Each looked for an easier triumph, and a result less fundamental and astounding.</w:t>
      </w:r>
    </w:p>
    <w:p w14:paraId="79B6A489"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Q1. In lines 4–5, when Lincoln says the moral sense of the people imperfectly supports the law itself, he means</w:t>
      </w:r>
    </w:p>
    <w:p w14:paraId="6ED327BC" w14:textId="77777777" w:rsidR="00693AB2" w:rsidRPr="00693AB2" w:rsidRDefault="00693AB2" w:rsidP="00A02814">
      <w:pPr>
        <w:numPr>
          <w:ilvl w:val="0"/>
          <w:numId w:val="1"/>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slavery is wrong</w:t>
      </w:r>
    </w:p>
    <w:p w14:paraId="35A83CD3" w14:textId="77777777" w:rsidR="00693AB2" w:rsidRPr="00693AB2" w:rsidRDefault="00693AB2" w:rsidP="00A02814">
      <w:pPr>
        <w:numPr>
          <w:ilvl w:val="0"/>
          <w:numId w:val="1"/>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the law is imperfect</w:t>
      </w:r>
    </w:p>
    <w:p w14:paraId="1232494A" w14:textId="77777777" w:rsidR="00693AB2" w:rsidRPr="00693AB2" w:rsidRDefault="00693AB2" w:rsidP="00A02814">
      <w:pPr>
        <w:numPr>
          <w:ilvl w:val="0"/>
          <w:numId w:val="1"/>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it is moral to follow the law</w:t>
      </w:r>
    </w:p>
    <w:p w14:paraId="2E325F2B" w14:textId="77777777" w:rsidR="00693AB2" w:rsidRPr="00693AB2" w:rsidRDefault="00693AB2" w:rsidP="00A02814">
      <w:pPr>
        <w:numPr>
          <w:ilvl w:val="0"/>
          <w:numId w:val="1"/>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not everyone agrees about the law</w:t>
      </w:r>
    </w:p>
    <w:p w14:paraId="5D79D2CE" w14:textId="77777777" w:rsidR="00693AB2" w:rsidRPr="00693AB2" w:rsidRDefault="00693AB2" w:rsidP="00A02814">
      <w:pPr>
        <w:numPr>
          <w:ilvl w:val="0"/>
          <w:numId w:val="1"/>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some people in the community are law breakers</w:t>
      </w:r>
    </w:p>
    <w:p w14:paraId="25990F0A" w14:textId="16322597"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7BE2C32D"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Q2. In line 6, why does Lincoln say it would be worse if the country’s sections separate?</w:t>
      </w:r>
    </w:p>
    <w:p w14:paraId="45669FAA" w14:textId="77777777" w:rsidR="00693AB2" w:rsidRPr="00693AB2" w:rsidRDefault="00693AB2" w:rsidP="00A02814">
      <w:pPr>
        <w:numPr>
          <w:ilvl w:val="0"/>
          <w:numId w:val="2"/>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War is always undesirable.</w:t>
      </w:r>
    </w:p>
    <w:p w14:paraId="0D082297" w14:textId="77777777" w:rsidR="00693AB2" w:rsidRPr="00693AB2" w:rsidRDefault="00693AB2" w:rsidP="00A02814">
      <w:pPr>
        <w:numPr>
          <w:ilvl w:val="0"/>
          <w:numId w:val="2"/>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The disagreement would deepen in its expression.</w:t>
      </w:r>
    </w:p>
    <w:p w14:paraId="0C23A891" w14:textId="77777777" w:rsidR="00693AB2" w:rsidRPr="00693AB2" w:rsidRDefault="00693AB2" w:rsidP="00A02814">
      <w:pPr>
        <w:numPr>
          <w:ilvl w:val="0"/>
          <w:numId w:val="2"/>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The slaves would not be freed.</w:t>
      </w:r>
    </w:p>
    <w:p w14:paraId="4F066E82" w14:textId="77777777" w:rsidR="00693AB2" w:rsidRPr="00693AB2" w:rsidRDefault="00693AB2" w:rsidP="00A02814">
      <w:pPr>
        <w:numPr>
          <w:ilvl w:val="0"/>
          <w:numId w:val="2"/>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It would encourage law breakers.</w:t>
      </w:r>
    </w:p>
    <w:p w14:paraId="44CA5508" w14:textId="77777777" w:rsidR="00693AB2" w:rsidRPr="00693AB2" w:rsidRDefault="00693AB2" w:rsidP="00A02814">
      <w:pPr>
        <w:numPr>
          <w:ilvl w:val="0"/>
          <w:numId w:val="2"/>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The wall between them would remain impassable.</w:t>
      </w:r>
    </w:p>
    <w:p w14:paraId="212CEBA6" w14:textId="466CD924"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53590DAE"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Q3. What is Lincoln’s point in the second paragraph (lines 10–18) of Passage 1?</w:t>
      </w:r>
    </w:p>
    <w:p w14:paraId="1A6EA5E7" w14:textId="77777777" w:rsidR="00693AB2" w:rsidRPr="00693AB2" w:rsidRDefault="00693AB2" w:rsidP="00A02814">
      <w:pPr>
        <w:numPr>
          <w:ilvl w:val="0"/>
          <w:numId w:val="3"/>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Divorce leads to estrangement.</w:t>
      </w:r>
    </w:p>
    <w:p w14:paraId="21DF52A8" w14:textId="77777777" w:rsidR="00693AB2" w:rsidRPr="00693AB2" w:rsidRDefault="00693AB2" w:rsidP="00A02814">
      <w:pPr>
        <w:numPr>
          <w:ilvl w:val="0"/>
          <w:numId w:val="3"/>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It is better to make a treaty than to have war.</w:t>
      </w:r>
    </w:p>
    <w:p w14:paraId="0F72B24E" w14:textId="77777777" w:rsidR="00693AB2" w:rsidRPr="00693AB2" w:rsidRDefault="00693AB2" w:rsidP="00A02814">
      <w:pPr>
        <w:numPr>
          <w:ilvl w:val="0"/>
          <w:numId w:val="3"/>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Separation is not the solution to the country’s problems.</w:t>
      </w:r>
    </w:p>
    <w:p w14:paraId="3E2F0173" w14:textId="77777777" w:rsidR="00693AB2" w:rsidRPr="00693AB2" w:rsidRDefault="00693AB2" w:rsidP="00A02814">
      <w:pPr>
        <w:numPr>
          <w:ilvl w:val="0"/>
          <w:numId w:val="3"/>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It is better to be friends than aliens.</w:t>
      </w:r>
    </w:p>
    <w:p w14:paraId="2C576B93" w14:textId="77777777" w:rsidR="00693AB2" w:rsidRPr="00693AB2" w:rsidRDefault="00693AB2" w:rsidP="00A02814">
      <w:pPr>
        <w:numPr>
          <w:ilvl w:val="0"/>
          <w:numId w:val="3"/>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lastRenderedPageBreak/>
        <w:t xml:space="preserve">E. You </w:t>
      </w:r>
      <w:proofErr w:type="gramStart"/>
      <w:r w:rsidRPr="00693AB2">
        <w:rPr>
          <w:rFonts w:ascii="Arial" w:eastAsia="Times New Roman" w:hAnsi="Arial" w:cs="Arial"/>
          <w:color w:val="3A3A3A"/>
          <w:sz w:val="26"/>
          <w:szCs w:val="26"/>
        </w:rPr>
        <w:t>can’t</w:t>
      </w:r>
      <w:proofErr w:type="gramEnd"/>
      <w:r w:rsidRPr="00693AB2">
        <w:rPr>
          <w:rFonts w:ascii="Arial" w:eastAsia="Times New Roman" w:hAnsi="Arial" w:cs="Arial"/>
          <w:color w:val="3A3A3A"/>
          <w:sz w:val="26"/>
          <w:szCs w:val="26"/>
        </w:rPr>
        <w:t xml:space="preserve"> fight forever.</w:t>
      </w:r>
    </w:p>
    <w:p w14:paraId="30C6B53A" w14:textId="352B8A7C"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52234F35"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 xml:space="preserve">Q4. In line 31, the phrase domestic institutions of the States </w:t>
      </w:r>
      <w:proofErr w:type="gramStart"/>
      <w:r w:rsidRPr="00693AB2">
        <w:rPr>
          <w:rFonts w:ascii="Arial" w:eastAsia="Times New Roman" w:hAnsi="Arial" w:cs="Arial"/>
          <w:b/>
          <w:bCs/>
          <w:color w:val="3A3A3A"/>
          <w:sz w:val="26"/>
          <w:szCs w:val="26"/>
          <w:bdr w:val="none" w:sz="0" w:space="0" w:color="auto" w:frame="1"/>
        </w:rPr>
        <w:t>refers</w:t>
      </w:r>
      <w:proofErr w:type="gramEnd"/>
      <w:r w:rsidRPr="00693AB2">
        <w:rPr>
          <w:rFonts w:ascii="Arial" w:eastAsia="Times New Roman" w:hAnsi="Arial" w:cs="Arial"/>
          <w:b/>
          <w:bCs/>
          <w:color w:val="3A3A3A"/>
          <w:sz w:val="26"/>
          <w:szCs w:val="26"/>
          <w:bdr w:val="none" w:sz="0" w:space="0" w:color="auto" w:frame="1"/>
        </w:rPr>
        <w:t xml:space="preserve"> to</w:t>
      </w:r>
    </w:p>
    <w:p w14:paraId="2FA275A1" w14:textId="77777777" w:rsidR="00693AB2" w:rsidRPr="00693AB2" w:rsidRDefault="00693AB2" w:rsidP="00A02814">
      <w:pPr>
        <w:numPr>
          <w:ilvl w:val="0"/>
          <w:numId w:val="4"/>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state schools</w:t>
      </w:r>
    </w:p>
    <w:p w14:paraId="06875F02" w14:textId="77777777" w:rsidR="00693AB2" w:rsidRPr="00693AB2" w:rsidRDefault="00693AB2" w:rsidP="00A02814">
      <w:pPr>
        <w:numPr>
          <w:ilvl w:val="0"/>
          <w:numId w:val="4"/>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state laws</w:t>
      </w:r>
    </w:p>
    <w:p w14:paraId="12548813" w14:textId="77777777" w:rsidR="00693AB2" w:rsidRPr="00693AB2" w:rsidRDefault="00693AB2" w:rsidP="00A02814">
      <w:pPr>
        <w:numPr>
          <w:ilvl w:val="0"/>
          <w:numId w:val="4"/>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state churches</w:t>
      </w:r>
    </w:p>
    <w:p w14:paraId="4FF50B28" w14:textId="77777777" w:rsidR="00693AB2" w:rsidRPr="00693AB2" w:rsidRDefault="00693AB2" w:rsidP="00A02814">
      <w:pPr>
        <w:numPr>
          <w:ilvl w:val="0"/>
          <w:numId w:val="4"/>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state elections</w:t>
      </w:r>
    </w:p>
    <w:p w14:paraId="06B9D799" w14:textId="77777777" w:rsidR="00693AB2" w:rsidRPr="00693AB2" w:rsidRDefault="00693AB2" w:rsidP="00A02814">
      <w:pPr>
        <w:numPr>
          <w:ilvl w:val="0"/>
          <w:numId w:val="4"/>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state political parties</w:t>
      </w:r>
    </w:p>
    <w:p w14:paraId="2290C8CC" w14:textId="765EAFE8"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27740723"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Q5. Lincoln’s tone in the last paragraph of Passage 1 (lines 19–34) is</w:t>
      </w:r>
    </w:p>
    <w:p w14:paraId="29429911" w14:textId="77777777" w:rsidR="00693AB2" w:rsidRPr="00693AB2" w:rsidRDefault="00693AB2" w:rsidP="00A02814">
      <w:pPr>
        <w:numPr>
          <w:ilvl w:val="0"/>
          <w:numId w:val="5"/>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conciliatory</w:t>
      </w:r>
    </w:p>
    <w:p w14:paraId="7AF6E25C" w14:textId="77777777" w:rsidR="00693AB2" w:rsidRPr="00693AB2" w:rsidRDefault="00693AB2" w:rsidP="00A02814">
      <w:pPr>
        <w:numPr>
          <w:ilvl w:val="0"/>
          <w:numId w:val="5"/>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hostile</w:t>
      </w:r>
    </w:p>
    <w:p w14:paraId="6C56E4AC" w14:textId="77777777" w:rsidR="00693AB2" w:rsidRPr="00693AB2" w:rsidRDefault="00693AB2" w:rsidP="00A02814">
      <w:pPr>
        <w:numPr>
          <w:ilvl w:val="0"/>
          <w:numId w:val="5"/>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grandiose</w:t>
      </w:r>
    </w:p>
    <w:p w14:paraId="5C8F810F" w14:textId="77777777" w:rsidR="00693AB2" w:rsidRPr="00693AB2" w:rsidRDefault="00693AB2" w:rsidP="00A02814">
      <w:pPr>
        <w:numPr>
          <w:ilvl w:val="0"/>
          <w:numId w:val="5"/>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humble</w:t>
      </w:r>
    </w:p>
    <w:p w14:paraId="08570FEB" w14:textId="77777777" w:rsidR="00693AB2" w:rsidRPr="00693AB2" w:rsidRDefault="00693AB2" w:rsidP="00A02814">
      <w:pPr>
        <w:numPr>
          <w:ilvl w:val="0"/>
          <w:numId w:val="5"/>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firm</w:t>
      </w:r>
    </w:p>
    <w:p w14:paraId="0F0A5A54" w14:textId="794D36B0"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1B380596"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Q6. In Passage 2, lines 35–36, why does Lincoln say there is less occasion for an extended address?</w:t>
      </w:r>
    </w:p>
    <w:p w14:paraId="4F3B0064" w14:textId="77777777" w:rsidR="00693AB2" w:rsidRPr="00693AB2" w:rsidRDefault="00693AB2" w:rsidP="00A02814">
      <w:pPr>
        <w:numPr>
          <w:ilvl w:val="0"/>
          <w:numId w:val="6"/>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The war is going well.</w:t>
      </w:r>
    </w:p>
    <w:p w14:paraId="258ADF4F" w14:textId="77777777" w:rsidR="00693AB2" w:rsidRPr="00693AB2" w:rsidRDefault="00693AB2" w:rsidP="00A02814">
      <w:pPr>
        <w:numPr>
          <w:ilvl w:val="0"/>
          <w:numId w:val="6"/>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There is no time to speak at length.</w:t>
      </w:r>
    </w:p>
    <w:p w14:paraId="5BA5B184" w14:textId="77777777" w:rsidR="00693AB2" w:rsidRPr="00693AB2" w:rsidRDefault="00693AB2" w:rsidP="00A02814">
      <w:pPr>
        <w:numPr>
          <w:ilvl w:val="0"/>
          <w:numId w:val="6"/>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There is little interest in his speech.</w:t>
      </w:r>
    </w:p>
    <w:p w14:paraId="7E97EA4B" w14:textId="77777777" w:rsidR="00693AB2" w:rsidRPr="00693AB2" w:rsidRDefault="00693AB2" w:rsidP="00A02814">
      <w:pPr>
        <w:numPr>
          <w:ilvl w:val="0"/>
          <w:numId w:val="6"/>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 xml:space="preserve">D. He </w:t>
      </w:r>
      <w:proofErr w:type="gramStart"/>
      <w:r w:rsidRPr="00693AB2">
        <w:rPr>
          <w:rFonts w:ascii="Arial" w:eastAsia="Times New Roman" w:hAnsi="Arial" w:cs="Arial"/>
          <w:color w:val="3A3A3A"/>
          <w:sz w:val="26"/>
          <w:szCs w:val="26"/>
        </w:rPr>
        <w:t>doesn’t</w:t>
      </w:r>
      <w:proofErr w:type="gramEnd"/>
      <w:r w:rsidRPr="00693AB2">
        <w:rPr>
          <w:rFonts w:ascii="Arial" w:eastAsia="Times New Roman" w:hAnsi="Arial" w:cs="Arial"/>
          <w:color w:val="3A3A3A"/>
          <w:sz w:val="26"/>
          <w:szCs w:val="26"/>
        </w:rPr>
        <w:t xml:space="preserve"> know what else to say.</w:t>
      </w:r>
    </w:p>
    <w:p w14:paraId="25043B2E" w14:textId="77777777" w:rsidR="00693AB2" w:rsidRPr="00693AB2" w:rsidRDefault="00693AB2" w:rsidP="00A02814">
      <w:pPr>
        <w:numPr>
          <w:ilvl w:val="0"/>
          <w:numId w:val="6"/>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Everyone already knows his position</w:t>
      </w:r>
    </w:p>
    <w:p w14:paraId="2E5F17F9" w14:textId="5715344F"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11277125"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Q7. In line 44, in referring to insurgent agents, Lincoln means</w:t>
      </w:r>
    </w:p>
    <w:p w14:paraId="312C4912" w14:textId="77777777" w:rsidR="00693AB2" w:rsidRPr="00693AB2" w:rsidRDefault="00693AB2" w:rsidP="00A02814">
      <w:pPr>
        <w:numPr>
          <w:ilvl w:val="0"/>
          <w:numId w:val="7"/>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foreign soldiers</w:t>
      </w:r>
    </w:p>
    <w:p w14:paraId="0AFC0CF6" w14:textId="77777777" w:rsidR="00693AB2" w:rsidRPr="00693AB2" w:rsidRDefault="00693AB2" w:rsidP="00A02814">
      <w:pPr>
        <w:numPr>
          <w:ilvl w:val="0"/>
          <w:numId w:val="7"/>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foreign spies</w:t>
      </w:r>
    </w:p>
    <w:p w14:paraId="0289EF8B" w14:textId="77777777" w:rsidR="00693AB2" w:rsidRPr="00693AB2" w:rsidRDefault="00693AB2" w:rsidP="00A02814">
      <w:pPr>
        <w:numPr>
          <w:ilvl w:val="0"/>
          <w:numId w:val="7"/>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secessionists</w:t>
      </w:r>
    </w:p>
    <w:p w14:paraId="00B7677D" w14:textId="77777777" w:rsidR="00693AB2" w:rsidRPr="00693AB2" w:rsidRDefault="00693AB2" w:rsidP="00A02814">
      <w:pPr>
        <w:numPr>
          <w:ilvl w:val="0"/>
          <w:numId w:val="7"/>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southern spies</w:t>
      </w:r>
    </w:p>
    <w:p w14:paraId="1709DE89" w14:textId="77777777" w:rsidR="00693AB2" w:rsidRPr="00693AB2" w:rsidRDefault="00693AB2" w:rsidP="00A02814">
      <w:pPr>
        <w:numPr>
          <w:ilvl w:val="0"/>
          <w:numId w:val="7"/>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slave traders</w:t>
      </w:r>
    </w:p>
    <w:p w14:paraId="70AAFA1D" w14:textId="6F157162"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6A4A1B22"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Q8. In Passage 2, whom does Lincoln blame for the war?</w:t>
      </w:r>
    </w:p>
    <w:p w14:paraId="37FFC949" w14:textId="77777777" w:rsidR="00693AB2" w:rsidRPr="00693AB2" w:rsidRDefault="00693AB2" w:rsidP="00A02814">
      <w:pPr>
        <w:numPr>
          <w:ilvl w:val="0"/>
          <w:numId w:val="8"/>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the North</w:t>
      </w:r>
    </w:p>
    <w:p w14:paraId="6AD9B881" w14:textId="77777777" w:rsidR="00693AB2" w:rsidRPr="00693AB2" w:rsidRDefault="00693AB2" w:rsidP="00A02814">
      <w:pPr>
        <w:numPr>
          <w:ilvl w:val="0"/>
          <w:numId w:val="8"/>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the South</w:t>
      </w:r>
    </w:p>
    <w:p w14:paraId="3D88158A" w14:textId="77777777" w:rsidR="00693AB2" w:rsidRPr="00693AB2" w:rsidRDefault="00693AB2" w:rsidP="00A02814">
      <w:pPr>
        <w:numPr>
          <w:ilvl w:val="0"/>
          <w:numId w:val="8"/>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both sides</w:t>
      </w:r>
    </w:p>
    <w:p w14:paraId="28AF1F88" w14:textId="77777777" w:rsidR="00693AB2" w:rsidRPr="00693AB2" w:rsidRDefault="00693AB2" w:rsidP="00A02814">
      <w:pPr>
        <w:numPr>
          <w:ilvl w:val="0"/>
          <w:numId w:val="8"/>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neither side</w:t>
      </w:r>
    </w:p>
    <w:p w14:paraId="61597A6C" w14:textId="77777777" w:rsidR="00693AB2" w:rsidRPr="00693AB2" w:rsidRDefault="00693AB2" w:rsidP="00A02814">
      <w:pPr>
        <w:numPr>
          <w:ilvl w:val="0"/>
          <w:numId w:val="8"/>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himself</w:t>
      </w:r>
    </w:p>
    <w:p w14:paraId="40BA6F28" w14:textId="67410D01" w:rsidR="00693AB2" w:rsidRPr="00693AB2" w:rsidRDefault="00693AB2" w:rsidP="00693AB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Correct Answer</w:t>
      </w:r>
    </w:p>
    <w:p w14:paraId="4B4716EA" w14:textId="77777777" w:rsidR="00693AB2" w:rsidRPr="00693AB2" w:rsidRDefault="00693AB2" w:rsidP="00693AB2">
      <w:pPr>
        <w:shd w:val="clear" w:color="auto" w:fill="FFFFFF"/>
        <w:spacing w:line="240" w:lineRule="auto"/>
        <w:rPr>
          <w:rFonts w:ascii="Arial" w:eastAsia="Times New Roman" w:hAnsi="Arial" w:cs="Arial"/>
          <w:color w:val="333333"/>
          <w:sz w:val="26"/>
          <w:szCs w:val="26"/>
        </w:rPr>
      </w:pPr>
    </w:p>
    <w:p w14:paraId="0146F07E" w14:textId="77777777" w:rsidR="00693AB2" w:rsidRPr="00693AB2" w:rsidRDefault="00693AB2" w:rsidP="00693AB2">
      <w:p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b/>
          <w:bCs/>
          <w:color w:val="3A3A3A"/>
          <w:sz w:val="26"/>
          <w:szCs w:val="26"/>
          <w:bdr w:val="none" w:sz="0" w:space="0" w:color="auto" w:frame="1"/>
        </w:rPr>
        <w:t>Q9. In line 52, the word it in the phrase the territorial enlargement of it refers to</w:t>
      </w:r>
    </w:p>
    <w:p w14:paraId="1984D151" w14:textId="77777777" w:rsidR="00693AB2" w:rsidRPr="00693AB2" w:rsidRDefault="00693AB2" w:rsidP="00A02814">
      <w:pPr>
        <w:numPr>
          <w:ilvl w:val="0"/>
          <w:numId w:val="9"/>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A. territory</w:t>
      </w:r>
    </w:p>
    <w:p w14:paraId="175EC51B" w14:textId="77777777" w:rsidR="00693AB2" w:rsidRPr="00693AB2" w:rsidRDefault="00693AB2" w:rsidP="00A02814">
      <w:pPr>
        <w:numPr>
          <w:ilvl w:val="0"/>
          <w:numId w:val="9"/>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B. slavery</w:t>
      </w:r>
    </w:p>
    <w:p w14:paraId="29BC5006" w14:textId="77777777" w:rsidR="00693AB2" w:rsidRPr="00693AB2" w:rsidRDefault="00693AB2" w:rsidP="00A02814">
      <w:pPr>
        <w:numPr>
          <w:ilvl w:val="0"/>
          <w:numId w:val="9"/>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C. interest</w:t>
      </w:r>
    </w:p>
    <w:p w14:paraId="3856C2A5" w14:textId="77777777" w:rsidR="00693AB2" w:rsidRPr="00693AB2" w:rsidRDefault="00693AB2" w:rsidP="00A02814">
      <w:pPr>
        <w:numPr>
          <w:ilvl w:val="0"/>
          <w:numId w:val="9"/>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D. government</w:t>
      </w:r>
    </w:p>
    <w:p w14:paraId="73760892" w14:textId="77777777" w:rsidR="00693AB2" w:rsidRPr="00693AB2" w:rsidRDefault="00693AB2" w:rsidP="00A02814">
      <w:pPr>
        <w:numPr>
          <w:ilvl w:val="0"/>
          <w:numId w:val="9"/>
        </w:numPr>
        <w:shd w:val="clear" w:color="auto" w:fill="FFFFFF"/>
        <w:spacing w:after="0" w:line="240" w:lineRule="auto"/>
        <w:rPr>
          <w:rFonts w:ascii="Arial" w:eastAsia="Times New Roman" w:hAnsi="Arial" w:cs="Arial"/>
          <w:color w:val="3A3A3A"/>
          <w:sz w:val="26"/>
          <w:szCs w:val="26"/>
        </w:rPr>
      </w:pPr>
      <w:r w:rsidRPr="00693AB2">
        <w:rPr>
          <w:rFonts w:ascii="Arial" w:eastAsia="Times New Roman" w:hAnsi="Arial" w:cs="Arial"/>
          <w:color w:val="3A3A3A"/>
          <w:sz w:val="26"/>
          <w:szCs w:val="26"/>
        </w:rPr>
        <w:t>E. the Union</w:t>
      </w:r>
    </w:p>
    <w:p w14:paraId="1233BC48" w14:textId="01E415FF" w:rsidR="00693AB2" w:rsidRPr="00693AB2" w:rsidRDefault="00693AB2" w:rsidP="00693AB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Correct Answer</w:t>
      </w:r>
    </w:p>
    <w:p w14:paraId="7AD5A015" w14:textId="77777777" w:rsidR="00693AB2" w:rsidRPr="00846311" w:rsidRDefault="00693AB2" w:rsidP="00693AB2">
      <w:pPr>
        <w:jc w:val="center"/>
        <w:rPr>
          <w:rFonts w:ascii="Arial" w:eastAsia="Times New Roman" w:hAnsi="Arial" w:cs="Arial"/>
          <w:b/>
          <w:bCs/>
          <w:color w:val="333333"/>
          <w:sz w:val="23"/>
          <w:szCs w:val="23"/>
        </w:rPr>
      </w:pPr>
    </w:p>
    <w:p w14:paraId="693AC6CA" w14:textId="459CC39E" w:rsidR="00846311" w:rsidRDefault="00846311" w:rsidP="00846311">
      <w:pPr>
        <w:rPr>
          <w:b/>
          <w:bCs/>
          <w:color w:val="0070C0"/>
          <w:sz w:val="36"/>
          <w:szCs w:val="36"/>
        </w:rPr>
      </w:pPr>
      <w:r>
        <w:rPr>
          <w:b/>
          <w:bCs/>
          <w:color w:val="0070C0"/>
          <w:sz w:val="36"/>
          <w:szCs w:val="36"/>
        </w:rPr>
        <w:t>Answers Keys and Explanation Link</w:t>
      </w:r>
    </w:p>
    <w:p w14:paraId="2A095F96" w14:textId="2265573F" w:rsidR="00693AB2" w:rsidRDefault="00693AB2" w:rsidP="00846311">
      <w:pPr>
        <w:rPr>
          <w:b/>
          <w:bCs/>
          <w:color w:val="0070C0"/>
          <w:sz w:val="36"/>
          <w:szCs w:val="36"/>
        </w:rPr>
      </w:pPr>
      <w:hyperlink r:id="rId7" w:history="1">
        <w:r w:rsidRPr="00693AB2">
          <w:rPr>
            <w:rStyle w:val="Hyperlink"/>
            <w:b/>
            <w:bCs/>
            <w:sz w:val="36"/>
            <w:szCs w:val="36"/>
          </w:rPr>
          <w:t>https://gotestprep.com/psat-reading-practice-test-2/</w:t>
        </w:r>
      </w:hyperlink>
    </w:p>
    <w:sectPr w:rsidR="00693AB2"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8D1D" w14:textId="77777777" w:rsidR="00A02814" w:rsidRDefault="00A02814" w:rsidP="009C7EAD">
      <w:pPr>
        <w:spacing w:after="0" w:line="240" w:lineRule="auto"/>
      </w:pPr>
      <w:r>
        <w:separator/>
      </w:r>
    </w:p>
  </w:endnote>
  <w:endnote w:type="continuationSeparator" w:id="0">
    <w:p w14:paraId="63D288AE" w14:textId="77777777" w:rsidR="00A02814" w:rsidRDefault="00A02814"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B721" w14:textId="77777777" w:rsidR="00A02814" w:rsidRDefault="00A02814" w:rsidP="009C7EAD">
      <w:pPr>
        <w:spacing w:after="0" w:line="240" w:lineRule="auto"/>
      </w:pPr>
      <w:r>
        <w:separator/>
      </w:r>
    </w:p>
  </w:footnote>
  <w:footnote w:type="continuationSeparator" w:id="0">
    <w:p w14:paraId="1C834F4B" w14:textId="77777777" w:rsidR="00A02814" w:rsidRDefault="00A02814"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8C0"/>
    <w:multiLevelType w:val="multilevel"/>
    <w:tmpl w:val="0A5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C145E"/>
    <w:multiLevelType w:val="multilevel"/>
    <w:tmpl w:val="249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95C93"/>
    <w:multiLevelType w:val="multilevel"/>
    <w:tmpl w:val="805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053BF"/>
    <w:multiLevelType w:val="multilevel"/>
    <w:tmpl w:val="0B6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C13E9"/>
    <w:multiLevelType w:val="multilevel"/>
    <w:tmpl w:val="2C6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F2C3D"/>
    <w:multiLevelType w:val="multilevel"/>
    <w:tmpl w:val="D1C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20D1C"/>
    <w:multiLevelType w:val="multilevel"/>
    <w:tmpl w:val="2C24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F81999"/>
    <w:multiLevelType w:val="multilevel"/>
    <w:tmpl w:val="4FC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116A1"/>
    <w:multiLevelType w:val="multilevel"/>
    <w:tmpl w:val="ADD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8"/>
  </w:num>
  <w:num w:numId="4">
    <w:abstractNumId w:val="5"/>
  </w:num>
  <w:num w:numId="5">
    <w:abstractNumId w:val="1"/>
  </w:num>
  <w:num w:numId="6">
    <w:abstractNumId w:val="6"/>
  </w:num>
  <w:num w:numId="7">
    <w:abstractNumId w:val="3"/>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414F1D"/>
    <w:rsid w:val="00427201"/>
    <w:rsid w:val="00645B3A"/>
    <w:rsid w:val="0068712E"/>
    <w:rsid w:val="00693AB2"/>
    <w:rsid w:val="00846311"/>
    <w:rsid w:val="0093102F"/>
    <w:rsid w:val="00974885"/>
    <w:rsid w:val="009C7EAD"/>
    <w:rsid w:val="00A02814"/>
    <w:rsid w:val="00C01538"/>
    <w:rsid w:val="00CD4CA9"/>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reading-practice-te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9</cp:revision>
  <dcterms:created xsi:type="dcterms:W3CDTF">2020-07-01T14:56:00Z</dcterms:created>
  <dcterms:modified xsi:type="dcterms:W3CDTF">2020-10-02T07:16:00Z</dcterms:modified>
</cp:coreProperties>
</file>